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2" w:rsidRPr="00A976D2" w:rsidRDefault="00A976D2" w:rsidP="00A976D2">
      <w:pPr>
        <w:shd w:val="clear" w:color="auto" w:fill="EECF99"/>
        <w:spacing w:after="25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bCs/>
          <w:color w:val="800000"/>
          <w:sz w:val="48"/>
        </w:rPr>
        <w:t>Советы родителям</w:t>
      </w:r>
    </w:p>
    <w:p w:rsidR="00A976D2" w:rsidRPr="00A976D2" w:rsidRDefault="00A976D2" w:rsidP="00A976D2">
      <w:pPr>
        <w:shd w:val="clear" w:color="auto" w:fill="EECF99"/>
        <w:spacing w:after="25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bCs/>
          <w:color w:val="333399"/>
          <w:sz w:val="28"/>
        </w:rPr>
        <w:t>Как помочь ребёнку выбрать профессию</w:t>
      </w:r>
    </w:p>
    <w:p w:rsidR="00A976D2" w:rsidRDefault="00A976D2" w:rsidP="00A976D2">
      <w:pPr>
        <w:shd w:val="clear" w:color="auto" w:fill="EECF99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</w:rPr>
      </w:pPr>
      <w:r w:rsidRPr="00A976D2">
        <w:rPr>
          <w:rFonts w:ascii="Arial" w:eastAsia="Times New Roman" w:hAnsi="Arial" w:cs="Arial"/>
          <w:i/>
          <w:iCs/>
          <w:color w:val="000000"/>
          <w:sz w:val="20"/>
        </w:rPr>
        <w:t>УВАЖАЕМЫЕ РОДИТЕЛИ!</w:t>
      </w:r>
    </w:p>
    <w:p w:rsidR="00A976D2" w:rsidRPr="00A976D2" w:rsidRDefault="00A976D2" w:rsidP="00A976D2">
      <w:pPr>
        <w:shd w:val="clear" w:color="auto" w:fill="EECF99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A976D2" w:rsidRPr="00A976D2" w:rsidRDefault="00A976D2" w:rsidP="00A976D2">
      <w:pPr>
        <w:shd w:val="clear" w:color="auto" w:fill="EECF99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color w:val="0000FF"/>
          <w:sz w:val="28"/>
          <w:szCs w:val="28"/>
          <w:bdr w:val="none" w:sz="0" w:space="0" w:color="auto" w:frame="1"/>
        </w:rPr>
        <w:t>Выбор профессии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– важное и ответственное дело! Это сложная задача даже для взрослых людей, обладающих определенной личностной зрелостью. Еще более она сложна для подростков с ограниченными возможностями здоровья. Поэтому помощь родителей в её решении важна и необходима. Ведь именно родители лучше чувствуют и знают своего ребенка, наблюдают его характер, привычки и интересы в течение многих лет и всегда должны быть готовы прийти на помощь </w:t>
      </w:r>
      <w:proofErr w:type="spellStart"/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первыми</w:t>
      </w:r>
      <w:proofErr w:type="gramStart"/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.В</w:t>
      </w:r>
      <w:proofErr w:type="gramEnd"/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ыбирая</w:t>
      </w:r>
      <w:proofErr w:type="spellEnd"/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470785" cy="2675255"/>
            <wp:effectExtent l="0" t="0" r="0" b="0"/>
            <wp:docPr id="1" name="Рисунок 1" descr="http://www.omprofcentr.ru/images/download/pomosch_rebenk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profcentr.ru/images/download/pomosch_rebenku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профессию, нужно учитывать в первую очередь интересы ребенка, его склонности, способности, желания, состояние здоровья и только потом семейные традиции и интересы.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bCs/>
          <w:color w:val="333399"/>
          <w:sz w:val="25"/>
        </w:rPr>
        <w:t>Дайте своему ребенку право выбора будущей профессии: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обсуждайте вместе с ним возможные «За» и «Против» выбранной профессии;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рассматривайте выбор будущей профессии не только с позиции материальной выгоды, но и с позиции морального удовлетворения;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учитывайте в выборе будущей профессии личностные качества своего ребенка, которые необходимы ему в данной специальности;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если возникают разногласия в выборе профессии, используйте возможность посоветоваться со специалистами – консультантами;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"не давите" на ребенка в выборе профессии, иначе это может обернуться стойкими конфликтами;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поддерживайте ребенка, если у него есть возможность, терпение и желание, чтобы его мечта сбылась;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если ваш ребенок ошибся в выборе, не корите его за это. Ошибку можно исправить;</w:t>
      </w:r>
    </w:p>
    <w:p w:rsid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если ваш ребенок рано увлекся какой-то профессией, дайте ему возможность поддерживать этот интерес с помощью литературы, занятий в кружках.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bCs/>
          <w:color w:val="333399"/>
          <w:sz w:val="25"/>
        </w:rPr>
        <w:t>Сделать правильный выбор - значит найти профессию, которая: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интересна и привлекательна («ХОЧУ»). Это те занятия, которые ребёнок делает с интересом, с желанием.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</w:t>
      </w:r>
      <w:proofErr w:type="gramEnd"/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оступна и посильна («МОГУ»). Это возможности человека: его способности, состояние здоровья, уровень знаний и умений.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имеет спрос на рынке труда («НАДО»). Это знание о том, какие специальности пользуются спросом на рынке труда.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bCs/>
          <w:color w:val="333399"/>
          <w:sz w:val="27"/>
        </w:rPr>
        <w:lastRenderedPageBreak/>
        <w:t>Типичные </w:t>
      </w:r>
      <w:r w:rsidRPr="00A976D2">
        <w:rPr>
          <w:rFonts w:ascii="Arial" w:eastAsia="Times New Roman" w:hAnsi="Arial" w:cs="Arial"/>
          <w:b/>
          <w:bCs/>
          <w:color w:val="333399"/>
          <w:sz w:val="25"/>
        </w:rPr>
        <w:t>ошибки, которые совершают родители </w:t>
      </w:r>
      <w:r w:rsidRPr="00A976D2">
        <w:rPr>
          <w:rFonts w:ascii="Arial" w:eastAsia="Times New Roman" w:hAnsi="Arial" w:cs="Arial"/>
          <w:b/>
          <w:bCs/>
          <w:color w:val="333399"/>
          <w:sz w:val="27"/>
        </w:rPr>
        <w:t>выпускников школ при выборе профессии: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желание ребёнка реализовать свою несбывшуюся мечту навязчиво переносят на своего ребёнка;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родители хотят, чтобы ребёнок пошёл по их стопам;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родители считают, что ребёнок недооценивает или переоценивает свои возможности;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родители убеждены, что ребёнок должен иметь высшее образование;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родители настойчиво рекомендуют обратить внимание на «денежные» профессии.</w:t>
      </w:r>
    </w:p>
    <w:tbl>
      <w:tblPr>
        <w:tblW w:w="0" w:type="auto"/>
        <w:shd w:val="clear" w:color="auto" w:fill="EECF99"/>
        <w:tblCellMar>
          <w:left w:w="0" w:type="dxa"/>
          <w:right w:w="0" w:type="dxa"/>
        </w:tblCellMar>
        <w:tblLook w:val="04A0"/>
      </w:tblPr>
      <w:tblGrid>
        <w:gridCol w:w="6107"/>
        <w:gridCol w:w="3814"/>
      </w:tblGrid>
      <w:tr w:rsidR="00A976D2" w:rsidRPr="00A976D2" w:rsidTr="00A976D2">
        <w:tc>
          <w:tcPr>
            <w:tcW w:w="0" w:type="auto"/>
            <w:shd w:val="clear" w:color="auto" w:fill="EECF99"/>
            <w:hideMark/>
          </w:tcPr>
          <w:p w:rsidR="00A976D2" w:rsidRDefault="00A976D2" w:rsidP="00A97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5"/>
              </w:rPr>
            </w:pPr>
          </w:p>
          <w:p w:rsidR="00A976D2" w:rsidRPr="00A976D2" w:rsidRDefault="00A976D2" w:rsidP="00A976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b/>
                <w:bCs/>
                <w:color w:val="3366FF"/>
                <w:sz w:val="25"/>
              </w:rPr>
              <w:t>Ошибки школьников при выборе профессии: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0"/>
              </w:rPr>
              <w:t>•</w:t>
            </w:r>
            <w:r w:rsidRPr="00A976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 Незнание мира профессий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слабая информированность о мире профессий;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устаревшие сведения о характере и условиях труда;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предубеждения в отношении престижности профессии.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0"/>
              </w:rPr>
              <w:t>•</w:t>
            </w:r>
            <w:r w:rsidRPr="00A976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 Незнание себя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необъективная оценка своих способностей;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незнание своего здоровья;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нежелание или неумение соотнести свои способности к требованиям профессии.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0"/>
              </w:rPr>
              <w:t>•</w:t>
            </w:r>
            <w:r w:rsidRPr="00A976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 Незнание правил выбора профессии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отождествление учебного предмета с профессией;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перенос отношения к человеку на профессию;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выбор профессии «за компанию»;</w:t>
            </w:r>
          </w:p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- выбор профессии перекладывается на родителей.</w:t>
            </w:r>
          </w:p>
        </w:tc>
        <w:tc>
          <w:tcPr>
            <w:tcW w:w="0" w:type="auto"/>
            <w:shd w:val="clear" w:color="auto" w:fill="EECF99"/>
            <w:hideMark/>
          </w:tcPr>
          <w:p w:rsidR="00A976D2" w:rsidRPr="00A976D2" w:rsidRDefault="00A976D2" w:rsidP="00A97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976D2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402840" cy="2383155"/>
                  <wp:effectExtent l="19050" t="0" r="0" b="0"/>
                  <wp:docPr id="3" name="Рисунок 3" descr="http://www.omprofcentr.ru/images/download/pomosch_rebenku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mprofcentr.ru/images/download/pomosch_rebenku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238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b/>
          <w:bCs/>
          <w:color w:val="333399"/>
          <w:sz w:val="25"/>
        </w:rPr>
      </w:pP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bCs/>
          <w:color w:val="333399"/>
          <w:sz w:val="25"/>
        </w:rPr>
        <w:t>Как поддержать ребёнка в выборе профессии: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В первую очередь найдите "золотую середину" между инициативой ребенка и вашим активным участием. Крайние позиции: </w:t>
      </w:r>
      <w:proofErr w:type="gramStart"/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"Пусть все решает сам!" и "Что он без меня решит!" - к конечном счете приведут к отчуждению между вами.</w:t>
      </w:r>
      <w:proofErr w:type="gramEnd"/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Важно выяснить, чем руководствуется ребенок, выбирая профессию, какие ее стороны его особенно привлекают; престижность, возможность добиться успеха и славы, высокие заработки, стремление быть похожим на кого-то из своего окружения, любопытство.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Если ваш ребенок выбирает профессию, на которую сейчас у него пока нет внутренних ресурсов, - ваш долг помочь ребенку реализовать пока еще скрытые способности, распознать тот потенциал, который может раскрыться позже.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Помогите ребенку соотнести профессиональные намерения с личностными особенностями (уровень знаний, здоровье, способности и т. д.). В ходе такого сопоставления ваш ребенок станет думать о своем выборе реалистичнее.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Помогите ребенку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ребенок продумал сделанный им выбор во времени. </w:t>
      </w:r>
      <w:r w:rsidRPr="00A976D2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  <w:bdr w:val="none" w:sz="0" w:space="0" w:color="auto" w:frame="1"/>
        </w:rPr>
        <w:drawing>
          <wp:inline distT="0" distB="0" distL="0" distR="0">
            <wp:extent cx="3035300" cy="2237105"/>
            <wp:effectExtent l="19050" t="0" r="0" b="0"/>
            <wp:docPr id="4" name="Рисунок 4" descr="http://www.omprofcentr.ru/images/download/pomosch_rebenk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profcentr.ru/images/download/pomosch_rebenku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6D2" w:rsidRPr="00A976D2" w:rsidRDefault="00A976D2" w:rsidP="00A976D2">
      <w:pPr>
        <w:shd w:val="clear" w:color="auto" w:fill="EECF99"/>
        <w:spacing w:after="0" w:line="240" w:lineRule="auto"/>
        <w:ind w:firstLine="25072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A976D2" w:rsidRPr="00A976D2" w:rsidRDefault="00A976D2" w:rsidP="00A976D2">
      <w:pPr>
        <w:shd w:val="clear" w:color="auto" w:fill="EECF99"/>
        <w:spacing w:after="25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b/>
          <w:bCs/>
          <w:color w:val="333399"/>
          <w:sz w:val="27"/>
        </w:rPr>
        <w:t>Уважаемые родители, помните, что вашему ребенку особенно нужна поддержка психолога при выборе профессии, если: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ребенок отказывается обсуждать проблему выбора профессии, мотивируя тем, что еще рано;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сообразительный и активный ребенок не очень хорошо успевает в школе;</w:t>
      </w:r>
    </w:p>
    <w:p w:rsid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A976D2">
        <w:rPr>
          <w:rFonts w:ascii="Arial" w:eastAsia="Times New Roman" w:hAnsi="Arial" w:cs="Arial"/>
          <w:i/>
          <w:iCs/>
          <w:color w:val="244890"/>
          <w:sz w:val="20"/>
        </w:rPr>
        <w:t>•</w:t>
      </w:r>
      <w:r w:rsidRPr="00A976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выбор, сделанный ребенком, резко расходится с вашими ожиданиями.</w:t>
      </w:r>
    </w:p>
    <w:p w:rsidR="00A976D2" w:rsidRPr="00A976D2" w:rsidRDefault="00A976D2" w:rsidP="00A976D2">
      <w:pPr>
        <w:shd w:val="clear" w:color="auto" w:fill="EECF99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A976D2" w:rsidRPr="00A976D2" w:rsidRDefault="00A976D2" w:rsidP="00A976D2">
      <w:pPr>
        <w:shd w:val="clear" w:color="auto" w:fill="EECF99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A976D2">
        <w:rPr>
          <w:rFonts w:ascii="Arial" w:eastAsia="Times New Roman" w:hAnsi="Arial" w:cs="Arial"/>
          <w:i/>
          <w:iCs/>
          <w:color w:val="0000FF"/>
          <w:sz w:val="25"/>
        </w:rPr>
        <w:t>Профессиональная помощь при выборе профессии дополняет и оптимизирует внутрисемейную поддержку. Профконсультант поможет не только точнее оценить уже проявившиеся способности и намерения, но и определить потенциал, который пока скрыт, сделать прогноз развития способностей Вашего ребёнка.</w:t>
      </w:r>
    </w:p>
    <w:p w:rsidR="00A976D2" w:rsidRPr="00A976D2" w:rsidRDefault="00A976D2" w:rsidP="00A976D2">
      <w:pPr>
        <w:pStyle w:val="a3"/>
        <w:shd w:val="clear" w:color="auto" w:fill="CBE7F1"/>
        <w:spacing w:before="30" w:beforeAutospacing="0" w:after="30" w:afterAutospacing="0"/>
        <w:jc w:val="right"/>
        <w:rPr>
          <w:rFonts w:ascii="Arial" w:hAnsi="Arial" w:cs="Arial"/>
          <w:sz w:val="18"/>
          <w:szCs w:val="18"/>
        </w:rPr>
      </w:pPr>
      <w:r w:rsidRPr="00A976D2">
        <w:rPr>
          <w:sz w:val="25"/>
          <w:szCs w:val="25"/>
        </w:rPr>
        <w:t>                        </w:t>
      </w:r>
      <w:r w:rsidRPr="00A976D2">
        <w:rPr>
          <w:rStyle w:val="a4"/>
          <w:sz w:val="21"/>
          <w:szCs w:val="21"/>
        </w:rPr>
        <w:t>                                                                                                                    Источник </w:t>
      </w:r>
      <w:hyperlink r:id="rId7" w:history="1">
        <w:r w:rsidRPr="00A976D2">
          <w:rPr>
            <w:rStyle w:val="a6"/>
            <w:b/>
            <w:bCs/>
            <w:color w:val="auto"/>
            <w:sz w:val="21"/>
            <w:szCs w:val="21"/>
            <w:u w:val="none"/>
          </w:rPr>
          <w:t>http://www.omprofcentr.ru</w:t>
        </w:r>
      </w:hyperlink>
    </w:p>
    <w:p w:rsidR="00A976D2" w:rsidRPr="00A976D2" w:rsidRDefault="00A976D2" w:rsidP="00A976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76D2" w:rsidRPr="00A976D2" w:rsidSect="00A976D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DD7F5F"/>
    <w:rsid w:val="001A4EAE"/>
    <w:rsid w:val="002453D1"/>
    <w:rsid w:val="00841C35"/>
    <w:rsid w:val="00A976D2"/>
    <w:rsid w:val="00DD7F5F"/>
    <w:rsid w:val="00F5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6D2"/>
    <w:rPr>
      <w:b/>
      <w:bCs/>
    </w:rPr>
  </w:style>
  <w:style w:type="character" w:styleId="a5">
    <w:name w:val="Emphasis"/>
    <w:basedOn w:val="a0"/>
    <w:uiPriority w:val="20"/>
    <w:qFormat/>
    <w:rsid w:val="00A976D2"/>
    <w:rPr>
      <w:i/>
      <w:iCs/>
    </w:rPr>
  </w:style>
  <w:style w:type="character" w:styleId="a6">
    <w:name w:val="Hyperlink"/>
    <w:basedOn w:val="a0"/>
    <w:uiPriority w:val="99"/>
    <w:unhideWhenUsed/>
    <w:rsid w:val="00A976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76D2"/>
    <w:rPr>
      <w:color w:val="800080" w:themeColor="followedHyperlink"/>
      <w:u w:val="single"/>
    </w:rPr>
  </w:style>
  <w:style w:type="paragraph" w:customStyle="1" w:styleId="c4">
    <w:name w:val="c4"/>
    <w:basedOn w:val="a"/>
    <w:rsid w:val="00A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profcen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4338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cp:lastPrinted>2017-11-22T03:10:00Z</cp:lastPrinted>
  <dcterms:created xsi:type="dcterms:W3CDTF">2018-01-06T16:50:00Z</dcterms:created>
  <dcterms:modified xsi:type="dcterms:W3CDTF">2018-01-06T16:50:00Z</dcterms:modified>
</cp:coreProperties>
</file>